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своб. назнач.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Нижегородская область, Нижний Новгород, район Московский, Народная ул., 41В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Бурнаковская, 13 мин. пешком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85 000 ₽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6 000 ₽ за м² в год, комиссия 50%, для агента 50%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 / 1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170.0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Комнаты: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None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Здание: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административное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договора: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прямая аренда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Пропускная система: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нет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Телефонные линии: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29 августа, 09:55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111984204</w:t>
      </w:r>
    </w:p>
    <!-- offer description -->
    <w:p>
      <w:pPr>
        <w:pStyle w:val="Normal"/>
        <w:spacing w:before="0" w:after="0" w:beforeLines="0" w:afterLines="0"/>
      </w:pPr>
      <w:r>
        <w:t>Код объекта: 2107308.
Сдам помещение 170 м² на красной линии 
Предлагаем удобное коммерческое помещение свободного назначения в Московском районе. Ранее здесь долгое время успешно работал магазин автозапчастей, поэтому локация уже знакома целевой аудитории — это идеальный вариант для продолжения аналогичного или схожего бизнеса с готовым потоком клиентов, которые привыкли приезжать сюда. Отличная транспортная доступность и высокая проходимость.
 Характеристики:
 • Площадь: 170 м² (идеальный размер для магазина, склада или легкого производства).
 • Возможность расширения: при необходимости можно увеличить площадь до 470 м² или до 640 м².
 • Вход: Отдельный, с улицы.
 • Режим работы: Доступ 24/7 — работайте в любое время.
 • Логистика: Хорошая транспортная развязка в любую часть города.
 • Расположение: Помещение находится на красной линии, что обеспечивает хорошую видимость и доступ.
 Условия аренды:
 • Помещение свободно прямо сейчас! Показ в любое удобное для вас время, по предварительной договорённости.
 • Оплата: первый + последний месяц.
 • Коммунальные платежи: оплачиваются отдельно по счетам (ориентир 7 000 руб./мес).
 • Комиссия агентства снижена до 50%.
 Звоните и приезжайте смотреть! Покажем объект в любой день, ответим на все вопросы.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+7 933 938-65-99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4.jpeg"/>
    <Relationship Id="rId8" Type="http://schemas.openxmlformats.org/officeDocument/2006/relationships/image" Target="media/image5.jpeg"/>
    <Relationship Id="rId9" Type="http://schemas.openxmlformats.org/officeDocument/2006/relationships/image" Target="media/image6.jpeg"/>
    <Relationship Id="rId10" Type="http://schemas.openxmlformats.org/officeDocument/2006/relationships/image" Target="media/image8.jpeg"/>
    <Relationship Id="rId11" Type="http://schemas.openxmlformats.org/officeDocument/2006/relationships/image" Target="media/image9.jpeg"/>
    <Relationship Id="rId12" Type="http://schemas.openxmlformats.org/officeDocument/2006/relationships/image" Target="media/image10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